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9B5" w14:textId="248EB556" w:rsidR="00811DCA" w:rsidRPr="00C16749" w:rsidRDefault="00C16749" w:rsidP="0009786A">
      <w:pPr>
        <w:pStyle w:val="Heading1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6749">
        <w:rPr>
          <w:rFonts w:ascii="Open Sans Light" w:hAnsi="Open Sans Light" w:cs="Open Sans Light"/>
          <w:b/>
          <w:bCs/>
          <w:sz w:val="20"/>
          <w:szCs w:val="20"/>
          <w:lang w:val="lt-LT"/>
        </w:rPr>
        <w:t>PRANEŠIMAS DĖL SUTARTIES ATSISAKYMO PER APSISPRENDIMO LAIKOTARPĮ</w:t>
      </w:r>
    </w:p>
    <w:p w14:paraId="37D136F5" w14:textId="77777777" w:rsidR="0009786A" w:rsidRPr="00C16749" w:rsidRDefault="0009786A" w:rsidP="0009786A">
      <w:pPr>
        <w:jc w:val="center"/>
        <w:rPr>
          <w:rFonts w:ascii="Open Sans Light" w:hAnsi="Open Sans Light" w:cs="Open Sans Light"/>
          <w:color w:val="492268"/>
          <w:sz w:val="16"/>
          <w:szCs w:val="16"/>
        </w:rPr>
      </w:pPr>
      <w:r w:rsidRPr="00C16749">
        <w:rPr>
          <w:rFonts w:ascii="Open Sans Light" w:hAnsi="Open Sans Light" w:cs="Open Sans Light"/>
          <w:color w:val="492268"/>
          <w:sz w:val="16"/>
          <w:szCs w:val="16"/>
        </w:rPr>
        <w:t>__________________________</w:t>
      </w:r>
    </w:p>
    <w:p w14:paraId="7036344F" w14:textId="77777777" w:rsidR="0009786A" w:rsidRPr="00C16749" w:rsidRDefault="0009786A" w:rsidP="0009786A">
      <w:pPr>
        <w:ind w:left="3888"/>
        <w:rPr>
          <w:rFonts w:ascii="Open Sans Light" w:hAnsi="Open Sans Light" w:cs="Open Sans Light"/>
          <w:sz w:val="14"/>
          <w:szCs w:val="14"/>
        </w:rPr>
      </w:pPr>
      <w:r w:rsidRPr="00C16749">
        <w:rPr>
          <w:rFonts w:ascii="Open Sans Light" w:hAnsi="Open Sans Light" w:cs="Open Sans Light"/>
          <w:sz w:val="14"/>
          <w:szCs w:val="14"/>
        </w:rPr>
        <w:t xml:space="preserve">                             Data</w:t>
      </w:r>
      <w:r w:rsidRPr="00C16749">
        <w:rPr>
          <w:rFonts w:ascii="Open Sans Light" w:hAnsi="Open Sans Light" w:cs="Open Sans Light"/>
          <w:sz w:val="14"/>
          <w:szCs w:val="14"/>
        </w:rPr>
        <w:tab/>
      </w:r>
    </w:p>
    <w:p w14:paraId="1176296A" w14:textId="77777777" w:rsidR="00811DCA" w:rsidRPr="00C16749" w:rsidRDefault="00811DCA" w:rsidP="00811DCA">
      <w:pPr>
        <w:rPr>
          <w:rFonts w:ascii="Open Sans Light" w:hAnsi="Open Sans Light" w:cs="Open Sans Light"/>
          <w:sz w:val="14"/>
          <w:szCs w:val="14"/>
        </w:rPr>
      </w:pPr>
    </w:p>
    <w:p w14:paraId="7D1F7E6D" w14:textId="77777777" w:rsidR="00811DCA" w:rsidRPr="00C16749" w:rsidRDefault="00811DCA" w:rsidP="00811DCA">
      <w:pPr>
        <w:rPr>
          <w:rFonts w:ascii="Open Sans Light" w:hAnsi="Open Sans Light" w:cs="Open Sans Light"/>
          <w:sz w:val="14"/>
          <w:szCs w:val="14"/>
        </w:rPr>
      </w:pPr>
    </w:p>
    <w:p w14:paraId="3C422145" w14:textId="6669DF68" w:rsidR="00811DCA" w:rsidRPr="00C16749" w:rsidRDefault="00811DCA" w:rsidP="00811DCA">
      <w:pPr>
        <w:rPr>
          <w:rFonts w:ascii="Open Sans" w:hAnsi="Open Sans" w:cs="Open Sans"/>
          <w:color w:val="410D6E"/>
          <w:sz w:val="20"/>
          <w:szCs w:val="20"/>
        </w:rPr>
      </w:pPr>
      <w:r w:rsidRPr="00C1674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41DB347" wp14:editId="4BAB0694">
                <wp:simplePos x="0" y="0"/>
                <wp:positionH relativeFrom="margin">
                  <wp:posOffset>-635</wp:posOffset>
                </wp:positionH>
                <wp:positionV relativeFrom="paragraph">
                  <wp:posOffset>395605</wp:posOffset>
                </wp:positionV>
                <wp:extent cx="6223000" cy="266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AD07" w14:textId="77777777" w:rsidR="00811DCA" w:rsidRPr="00C16749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B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1.15pt;width:490pt;height:21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" strokecolor="black [3213]">
                <v:textbox>
                  <w:txbxContent>
                    <w:p w14:paraId="38EFAD07" w14:textId="77777777" w:rsidR="00811DCA" w:rsidRPr="00C16749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74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E6A54F3" wp14:editId="4049A74C">
                <wp:simplePos x="0" y="0"/>
                <wp:positionH relativeFrom="margin">
                  <wp:posOffset>915035</wp:posOffset>
                </wp:positionH>
                <wp:positionV relativeFrom="paragraph">
                  <wp:posOffset>666115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811DCA" w:rsidRPr="00C16749" w14:paraId="58A93E2F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CDB291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85A64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06F83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2F5D8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1FAE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24999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E684B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B3ECCC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02900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1A524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A91C23" w14:textId="77777777" w:rsidR="00811DCA" w:rsidRPr="00C16749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C3783F" w14:textId="77777777" w:rsidR="00811DCA" w:rsidRPr="00C16749" w:rsidRDefault="00811DCA" w:rsidP="00811DCA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54F3" id="_x0000_s1027" type="#_x0000_t202" style="position:absolute;left:0;text-align:left;margin-left:72.05pt;margin-top:52.45pt;width:204.1pt;height:27.1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xv+gEAANQDAAAOAAAAZHJzL2Uyb0RvYy54bWysU9uO2yAQfa/Uf0C8N3Zcp5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811DCA" w:rsidRPr="00C16749" w14:paraId="58A93E2F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5DCDB291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485A64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C06F83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82F5D8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1FAE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B24999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BE684B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B3ECCC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902900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81A524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A91C23" w14:textId="77777777" w:rsidR="00811DCA" w:rsidRPr="00C16749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C3783F" w14:textId="77777777" w:rsidR="00811DCA" w:rsidRPr="00C16749" w:rsidRDefault="00811DCA" w:rsidP="00811DCA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749" w:rsidRPr="00C16749">
        <w:rPr>
          <w:rFonts w:ascii="Open Sans" w:hAnsi="Open Sans" w:cs="Open Sans"/>
          <w:color w:val="410D6E"/>
          <w:sz w:val="20"/>
          <w:szCs w:val="20"/>
        </w:rPr>
        <w:t>KLIENTO INFORMACIJA</w:t>
      </w:r>
    </w:p>
    <w:p w14:paraId="50032FB4" w14:textId="77777777" w:rsidR="00811DCA" w:rsidRPr="00C16749" w:rsidRDefault="00811DCA" w:rsidP="00811DCA">
      <w:pPr>
        <w:rPr>
          <w:rFonts w:ascii="Open Sans Light" w:hAnsi="Open Sans Light" w:cs="Open Sans Light"/>
          <w:sz w:val="28"/>
          <w:szCs w:val="14"/>
        </w:rPr>
      </w:pP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A3F137" wp14:editId="0069A652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0DA9" w14:textId="77777777" w:rsidR="00811DCA" w:rsidRPr="00C16749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F137" id="_x0000_s1028" type="#_x0000_t202" style="position:absolute;left:0;text-align:left;margin-left:0;margin-top:39.9pt;width:67.2pt;height:18.3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" strokecolor="black [3213]">
                <v:textbox>
                  <w:txbxContent>
                    <w:p w14:paraId="38E90DA9" w14:textId="77777777" w:rsidR="00811DCA" w:rsidRPr="00C16749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9EBDA" w14:textId="5AF8EAAC" w:rsidR="00811DCA" w:rsidRPr="00C16749" w:rsidRDefault="000E7B08" w:rsidP="00811DCA">
      <w:pPr>
        <w:rPr>
          <w:rFonts w:ascii="Open Sans Light" w:hAnsi="Open Sans Light" w:cs="Open Sans Light"/>
          <w:b/>
          <w:sz w:val="14"/>
          <w:szCs w:val="14"/>
        </w:rPr>
      </w:pP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802D271" wp14:editId="3EF28C3F">
                <wp:simplePos x="0" y="0"/>
                <wp:positionH relativeFrom="margin">
                  <wp:posOffset>7620</wp:posOffset>
                </wp:positionH>
                <wp:positionV relativeFrom="paragraph">
                  <wp:posOffset>458470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7D6B" w14:textId="77777777" w:rsidR="00811DCA" w:rsidRPr="00C16749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D271" id="_x0000_s1029" type="#_x0000_t202" style="position:absolute;left:0;text-align:left;margin-left:.6pt;margin-top:36.1pt;width:272.5pt;height:17.4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" strokecolor="black [3213]">
                <v:textbox>
                  <w:txbxContent>
                    <w:p w14:paraId="5CF87D6B" w14:textId="77777777" w:rsidR="00811DCA" w:rsidRPr="00C16749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40DD638" wp14:editId="2F312EB8">
                <wp:simplePos x="0" y="0"/>
                <wp:positionH relativeFrom="margin">
                  <wp:posOffset>3555365</wp:posOffset>
                </wp:positionH>
                <wp:positionV relativeFrom="paragraph">
                  <wp:posOffset>455930</wp:posOffset>
                </wp:positionV>
                <wp:extent cx="2667000" cy="221615"/>
                <wp:effectExtent l="0" t="0" r="1270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E644" w14:textId="77777777" w:rsidR="00811DCA" w:rsidRPr="00C16749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D638" id="_x0000_s1030" type="#_x0000_t202" style="position:absolute;left:0;text-align:left;margin-left:279.95pt;margin-top:35.9pt;width:210pt;height:17.4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" strokecolor="black [3213]">
                <v:textbox>
                  <w:txbxContent>
                    <w:p w14:paraId="1272E644" w14:textId="77777777" w:rsidR="00811DCA" w:rsidRPr="00C16749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01E5B5F" wp14:editId="67436F06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6223000" cy="279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E123" w14:textId="77777777" w:rsidR="00811DCA" w:rsidRPr="00C16749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5B5F" id="_x0000_s1031" type="#_x0000_t202" style="position:absolute;left:0;text-align:left;margin-left:-.05pt;margin-top:8.9pt;width:490pt;height:22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" strokecolor="black [3213]">
                <v:textbox>
                  <w:txbxContent>
                    <w:p w14:paraId="5FBDE123" w14:textId="77777777" w:rsidR="00811DCA" w:rsidRPr="00C16749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CD69" w14:textId="77777777" w:rsidR="00811DCA" w:rsidRPr="00C16749" w:rsidRDefault="00811DCA" w:rsidP="00811DCA">
      <w:pPr>
        <w:rPr>
          <w:rFonts w:ascii="Open Sans Light" w:hAnsi="Open Sans Light" w:cs="Open Sans Light"/>
          <w:b/>
          <w:sz w:val="14"/>
          <w:szCs w:val="14"/>
        </w:rPr>
      </w:pPr>
    </w:p>
    <w:p w14:paraId="6779E5FF" w14:textId="77777777" w:rsidR="00811DCA" w:rsidRPr="00C16749" w:rsidRDefault="00811DCA" w:rsidP="00811DCA">
      <w:pPr>
        <w:rPr>
          <w:rFonts w:ascii="Open Sans Light" w:hAnsi="Open Sans Light" w:cs="Open Sans Light"/>
          <w:sz w:val="16"/>
          <w:szCs w:val="16"/>
        </w:rPr>
      </w:pPr>
    </w:p>
    <w:p w14:paraId="4A7951F6" w14:textId="77777777" w:rsidR="00811DCA" w:rsidRPr="00C16749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B4A1A8B" w14:textId="39D14384" w:rsidR="00811DCA" w:rsidRPr="00C16749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C16749">
        <w:rPr>
          <w:rFonts w:ascii="Open Sans Light" w:hAnsi="Open Sans Light" w:cs="Open Sans Light"/>
          <w:sz w:val="16"/>
          <w:szCs w:val="16"/>
        </w:rPr>
        <w:t xml:space="preserve"> Pr</w:t>
      </w:r>
      <w:r w:rsidR="000E7B08" w:rsidRPr="00C16749">
        <w:rPr>
          <w:rFonts w:ascii="Open Sans Light" w:hAnsi="Open Sans Light" w:cs="Open Sans Light"/>
          <w:sz w:val="16"/>
          <w:szCs w:val="16"/>
        </w:rPr>
        <w:t>anešu, kad atsisakau šios sutarties</w:t>
      </w:r>
      <w:r w:rsidRPr="00C16749">
        <w:rPr>
          <w:rFonts w:ascii="Open Sans Light" w:hAnsi="Open Sans Light" w:cs="Open Sans Light"/>
          <w:sz w:val="16"/>
          <w:szCs w:val="16"/>
        </w:rPr>
        <w:t xml:space="preserve"> (toliau – Sutartis):</w:t>
      </w:r>
    </w:p>
    <w:p w14:paraId="54E9079C" w14:textId="77777777" w:rsidR="00811DCA" w:rsidRPr="00C16749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AD5BF98" w14:textId="77777777" w:rsidR="00811DCA" w:rsidRPr="00C16749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3F36175" wp14:editId="0AEEC124">
                <wp:simplePos x="0" y="0"/>
                <wp:positionH relativeFrom="margin">
                  <wp:posOffset>1902460</wp:posOffset>
                </wp:positionH>
                <wp:positionV relativeFrom="paragraph">
                  <wp:posOffset>93483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811DCA" w:rsidRPr="00C16749" w14:paraId="10E045E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F04CFC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C63496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DC64E9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1839C1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6C6560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79D990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9C19F2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19C07F9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9EA91A1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6E1B3D7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BBD1DBE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12AC54E" w14:textId="77777777" w:rsidR="00811DCA" w:rsidRPr="00C16749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5D562" w14:textId="77777777" w:rsidR="00811DCA" w:rsidRPr="00C16749" w:rsidRDefault="00811DCA" w:rsidP="00811DCA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6175" id="Text Box 24" o:spid="_x0000_s1032" type="#_x0000_t202" style="position:absolute;left:0;text-align:left;margin-left:149.8pt;margin-top:7.35pt;width:251.5pt;height:33.7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811DCA" w:rsidRPr="00C16749" w14:paraId="10E045E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43F04CFC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C63496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DC64E9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1839C1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6C6560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79D990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9C19F2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19C07F9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9EA91A1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6E1B3D7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BBD1DBE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12AC54E" w14:textId="77777777" w:rsidR="00811DCA" w:rsidRPr="00C16749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E5D562" w14:textId="77777777" w:rsidR="00811DCA" w:rsidRPr="00C16749" w:rsidRDefault="00811DCA" w:rsidP="00811DCA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3EE7A" w14:textId="77777777" w:rsidR="00811DCA" w:rsidRPr="00C16749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E80AA5F" w14:textId="77777777" w:rsidR="00811DCA" w:rsidRPr="00C16749" w:rsidRDefault="00811DCA" w:rsidP="00811DCA">
      <w:pPr>
        <w:tabs>
          <w:tab w:val="left" w:pos="9476"/>
        </w:tabs>
        <w:ind w:left="1985" w:hanging="689"/>
        <w:rPr>
          <w:rFonts w:ascii="Open Sans Light" w:hAnsi="Open Sans Light" w:cs="Open Sans Light"/>
          <w:sz w:val="16"/>
          <w:szCs w:val="16"/>
        </w:rPr>
      </w:pPr>
    </w:p>
    <w:p w14:paraId="4816713A" w14:textId="462C2FFE" w:rsidR="00811DCA" w:rsidRPr="00C16749" w:rsidRDefault="00811DCA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742A52" wp14:editId="77882DA7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C1C1" w14:textId="77777777" w:rsidR="00811DCA" w:rsidRPr="00C16749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</w:rPr>
                              <w:t>Sutarties Nr. (pvz.: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2A52" id="_x0000_s1033" type="#_x0000_t202" style="position:absolute;left:0;text-align:left;margin-left:157.5pt;margin-top:3.85pt;width:229.4pt;height: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" stroked="f">
                <v:textbox>
                  <w:txbxContent>
                    <w:p w14:paraId="3A37C1C1" w14:textId="77777777" w:rsidR="00811DCA" w:rsidRPr="00C16749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color w:val="A6A6A6" w:themeColor="background1" w:themeShade="A6"/>
                        </w:rPr>
                        <w:t>Sutarties Nr. (pvz.: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3D71D" w14:textId="77777777" w:rsidR="000E7B08" w:rsidRPr="00C16749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31BA17B" w14:textId="77777777" w:rsidR="000E7B08" w:rsidRPr="00C16749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E0A6AE1" w14:textId="77777777" w:rsidR="000E7B08" w:rsidRPr="00C16749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62367899" w14:textId="2DB0F469" w:rsidR="000E7B08" w:rsidRPr="00C16749" w:rsidRDefault="00215B22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C16749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A34F00" wp14:editId="32BA7933">
                <wp:simplePos x="0" y="0"/>
                <wp:positionH relativeFrom="margin">
                  <wp:posOffset>-13335</wp:posOffset>
                </wp:positionH>
                <wp:positionV relativeFrom="paragraph">
                  <wp:posOffset>161925</wp:posOffset>
                </wp:positionV>
                <wp:extent cx="6350000" cy="1511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E829" w14:textId="77777777" w:rsidR="00215B22" w:rsidRPr="00C16749" w:rsidRDefault="00215B22" w:rsidP="00215B22">
                            <w:pPr>
                              <w:spacing w:after="60"/>
                              <w:rPr>
                                <w:rFonts w:ascii="Open Sans" w:hAnsi="Open Sans" w:cs="Open Sans"/>
                                <w:bCs/>
                                <w:color w:val="421E5E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" w:hAnsi="Open Sans" w:cs="Open Sans"/>
                                <w:bCs/>
                                <w:color w:val="421E5E"/>
                                <w:sz w:val="16"/>
                                <w:szCs w:val="16"/>
                              </w:rPr>
                              <w:t>Sutarties atsisakymo per apsisprendimo laikotarpį sąlygos ir pasekmės:</w:t>
                            </w:r>
                          </w:p>
                          <w:p w14:paraId="2CB75798" w14:textId="2C5101A7" w:rsidR="00215B22" w:rsidRPr="00C16749" w:rsidRDefault="00215B22" w:rsidP="00215B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 w:line="30" w:lineRule="atLeast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Klientas, norėdamas apsisprendimo laikotarpiu pasinaudoti teise atsisakyti Sutarties, privalo ne vėliau kaip per 2 (dvi) kalendorines dienas nuo vartojimo kredito sumos pagal Sutartį suteikimo dienos:</w:t>
                            </w:r>
                          </w:p>
                          <w:p w14:paraId="10A82EE0" w14:textId="241126CD" w:rsidR="00215B22" w:rsidRPr="00C16749" w:rsidRDefault="00215B22" w:rsidP="00215B22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60" w:line="30" w:lineRule="atLeast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pranešti apie tai 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Bankui Sutartyje nustatyta tvarka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ir</w:t>
                            </w:r>
                          </w:p>
                          <w:p w14:paraId="1F1AF3E2" w14:textId="3138EDC6" w:rsidR="00215B22" w:rsidRPr="00C16749" w:rsidRDefault="00215B22" w:rsidP="00215B22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grąžinti B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ankui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visą jam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pagal Sutartį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suteiktą vartojimo kredito sumą.</w:t>
                            </w:r>
                          </w:p>
                          <w:p w14:paraId="680AFAE4" w14:textId="4847AFA4" w:rsidR="00215B22" w:rsidRPr="00C16749" w:rsidRDefault="00215B22" w:rsidP="00215B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Apie mokėtiną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(grąžintiną)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sumą 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lientas informuojamas 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šiame 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prašyme nurodytu telefonu. Jei 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lientas 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šiame prašyme 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nurodo mobiliojo telefono numerį – pranešimas dėl mokėtinos </w:t>
                            </w:r>
                            <w:r w:rsidR="00052F3E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(grąžintinos) </w:t>
                            </w: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sumos siunčiamas SMS žinute.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4F00" id="_x0000_s1034" type="#_x0000_t202" style="position:absolute;left:0;text-align:left;margin-left:-1.05pt;margin-top:12.75pt;width:500pt;height:11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" filled="f" stroked="f">
                <v:textbox>
                  <w:txbxContent>
                    <w:p w14:paraId="7C60E829" w14:textId="77777777" w:rsidR="00215B22" w:rsidRPr="00C16749" w:rsidRDefault="00215B22" w:rsidP="00215B22">
                      <w:pPr>
                        <w:spacing w:after="60"/>
                        <w:rPr>
                          <w:rFonts w:ascii="Open Sans" w:hAnsi="Open Sans" w:cs="Open Sans"/>
                          <w:bCs/>
                          <w:color w:val="421E5E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" w:hAnsi="Open Sans" w:cs="Open Sans"/>
                          <w:bCs/>
                          <w:color w:val="421E5E"/>
                          <w:sz w:val="16"/>
                          <w:szCs w:val="16"/>
                        </w:rPr>
                        <w:t>Sutarties atsisakymo per apsisprendimo laikotarpį sąlygos ir pasekmės:</w:t>
                      </w:r>
                    </w:p>
                    <w:p w14:paraId="2CB75798" w14:textId="2C5101A7" w:rsidR="00215B22" w:rsidRPr="00C16749" w:rsidRDefault="00215B22" w:rsidP="00215B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 w:line="30" w:lineRule="atLeast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Klientas, norėdamas apsisprendimo laikotarpiu pasinaudoti teise atsisakyti Sutarties, privalo ne vėliau kaip per 2 (dvi) kalendorines dienas nuo vartojimo kredito sumos pagal Sutartį suteikimo dienos:</w:t>
                      </w:r>
                    </w:p>
                    <w:p w14:paraId="10A82EE0" w14:textId="241126CD" w:rsidR="00215B22" w:rsidRPr="00C16749" w:rsidRDefault="00215B22" w:rsidP="00215B22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60" w:line="30" w:lineRule="atLeast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pranešti apie tai 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Bankui Sutartyje nustatyta tvarka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ir</w:t>
                      </w:r>
                    </w:p>
                    <w:p w14:paraId="1F1AF3E2" w14:textId="3138EDC6" w:rsidR="00215B22" w:rsidRPr="00C16749" w:rsidRDefault="00215B22" w:rsidP="00215B22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line="360" w:lineRule="auto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grąžinti B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ankui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visą jam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pagal Sutartį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suteiktą vartojimo kredito sumą.</w:t>
                      </w:r>
                    </w:p>
                    <w:p w14:paraId="680AFAE4" w14:textId="4847AFA4" w:rsidR="00215B22" w:rsidRPr="00C16749" w:rsidRDefault="00215B22" w:rsidP="00215B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Apie mokėtiną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(grąžintiną)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sumą 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lientas informuojamas 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šiame 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prašyme nurodytu telefonu. Jei 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lientas 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šiame prašyme 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nurodo mobiliojo telefono numerį – pranešimas dėl mokėtinos </w:t>
                      </w:r>
                      <w:r w:rsidR="00052F3E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(grąžintinos) </w:t>
                      </w: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sumos siunčiamas SMS žinute.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D9C330" w14:textId="03F01DB9" w:rsidR="000E7B08" w:rsidRPr="00C16749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3B4FC68" w14:textId="17A05003" w:rsidR="00215B22" w:rsidRPr="00C16749" w:rsidRDefault="00215B22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6384AF6B" w14:textId="744A81EC" w:rsidR="00215B22" w:rsidRPr="00C16749" w:rsidRDefault="00215B22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696723B5" w14:textId="77777777" w:rsidR="00215B22" w:rsidRPr="00C16749" w:rsidRDefault="00215B22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E62DF0A" w14:textId="2BEE54CB" w:rsidR="0000573A" w:rsidRPr="00C16749" w:rsidRDefault="00052F3E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C16749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73C1" wp14:editId="7117BB36">
                <wp:simplePos x="0" y="0"/>
                <wp:positionH relativeFrom="margin">
                  <wp:posOffset>-64135</wp:posOffset>
                </wp:positionH>
                <wp:positionV relativeFrom="paragraph">
                  <wp:posOffset>141605</wp:posOffset>
                </wp:positionV>
                <wp:extent cx="2860040" cy="2444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D7D1" w14:textId="77777777" w:rsidR="000E7B08" w:rsidRPr="00C16749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Kliento vardas, pavardė ir parašas</w:t>
                            </w:r>
                          </w:p>
                          <w:p w14:paraId="39722ECA" w14:textId="77777777" w:rsidR="000E7B08" w:rsidRPr="00C16749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73C1" id="_x0000_s1035" type="#_x0000_t202" style="position:absolute;left:0;text-align:left;margin-left:-5.05pt;margin-top:11.15pt;width:225.2pt;height: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" stroked="f">
                <v:textbox>
                  <w:txbxContent>
                    <w:p w14:paraId="3966D7D1" w14:textId="77777777" w:rsidR="000E7B08" w:rsidRPr="00C16749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Kliento vardas, pavardė ir parašas</w:t>
                      </w:r>
                    </w:p>
                    <w:p w14:paraId="39722ECA" w14:textId="77777777" w:rsidR="000E7B08" w:rsidRPr="00C16749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95C38" wp14:editId="54B2F96D">
                <wp:simplePos x="0" y="0"/>
                <wp:positionH relativeFrom="margin">
                  <wp:posOffset>3703166</wp:posOffset>
                </wp:positionH>
                <wp:positionV relativeFrom="paragraph">
                  <wp:posOffset>136456</wp:posOffset>
                </wp:positionV>
                <wp:extent cx="2860040" cy="244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E8F3" w14:textId="50D2F4E0" w:rsidR="00811DCA" w:rsidRPr="00C16749" w:rsidRDefault="00052F3E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Banko</w:t>
                            </w:r>
                            <w:r w:rsidR="000E7B08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darbuotojo vardas</w:t>
                            </w:r>
                            <w:r w:rsidR="00811DCA" w:rsidRPr="00C1674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pavardė ir parašas</w:t>
                            </w:r>
                          </w:p>
                          <w:p w14:paraId="0BC571F8" w14:textId="77777777" w:rsidR="00811DCA" w:rsidRPr="00C16749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5C38" id="_x0000_s1036" type="#_x0000_t202" style="position:absolute;left:0;text-align:left;margin-left:291.6pt;margin-top:10.75pt;width:225.2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" stroked="f">
                <v:textbox>
                  <w:txbxContent>
                    <w:p w14:paraId="0810E8F3" w14:textId="50D2F4E0" w:rsidR="00811DCA" w:rsidRPr="00C16749" w:rsidRDefault="00052F3E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Banko</w:t>
                      </w:r>
                      <w:r w:rsidR="000E7B08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darbuotojo vardas</w:t>
                      </w:r>
                      <w:r w:rsidR="00811DCA" w:rsidRPr="00C1674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pavardė ir parašas</w:t>
                      </w:r>
                    </w:p>
                    <w:p w14:paraId="0BC571F8" w14:textId="77777777" w:rsidR="00811DCA" w:rsidRPr="00C16749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B08" w:rsidRPr="00C16749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E9A81" wp14:editId="6F213C78">
                <wp:simplePos x="0" y="0"/>
                <wp:positionH relativeFrom="column">
                  <wp:posOffset>166370</wp:posOffset>
                </wp:positionH>
                <wp:positionV relativeFrom="paragraph">
                  <wp:posOffset>903605</wp:posOffset>
                </wp:positionV>
                <wp:extent cx="2635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DC7A7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71.15pt" to="220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11DCA" w:rsidRPr="00C16749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4D826" wp14:editId="2A28F5FE">
                <wp:simplePos x="0" y="0"/>
                <wp:positionH relativeFrom="column">
                  <wp:posOffset>3930650</wp:posOffset>
                </wp:positionH>
                <wp:positionV relativeFrom="paragraph">
                  <wp:posOffset>905510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6DB2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71.3pt" to="51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R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00573A" w:rsidRPr="00C16749" w:rsidSect="00C16749">
      <w:headerReference w:type="default" r:id="rId8"/>
      <w:footerReference w:type="default" r:id="rId9"/>
      <w:pgSz w:w="11906" w:h="16838"/>
      <w:pgMar w:top="1530" w:right="1021" w:bottom="1418" w:left="1021" w:header="340" w:footer="3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3659" w14:textId="77777777" w:rsidR="009547F3" w:rsidRDefault="009547F3" w:rsidP="00E15EC9">
      <w:r>
        <w:separator/>
      </w:r>
    </w:p>
  </w:endnote>
  <w:endnote w:type="continuationSeparator" w:id="0">
    <w:p w14:paraId="32B3AEA9" w14:textId="77777777" w:rsidR="009547F3" w:rsidRDefault="009547F3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auto"/>
    <w:pitch w:val="variable"/>
    <w:sig w:usb0="00000000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CF56CA" w:rsidRPr="00C16749" w14:paraId="2DA42959" w14:textId="77777777" w:rsidTr="00CF56CA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721FE59D" w14:textId="429FBFC2" w:rsidR="00CF56CA" w:rsidRPr="00C16749" w:rsidRDefault="00CF56CA" w:rsidP="00CF56CA">
          <w:pPr>
            <w:autoSpaceDE/>
            <w:autoSpaceDN/>
            <w:adjustRightInd/>
            <w:spacing w:before="200" w:after="120"/>
            <w:jc w:val="left"/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</w:pPr>
          <w:r w:rsidRPr="00C16749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191D1A" w:rsidRPr="00C16749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t>"AS Inbank filialas"</w:t>
          </w:r>
          <w:r w:rsidR="00191D1A" w:rsidRPr="00C16749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191D1A" w:rsidRPr="00C16749">
            <w:rPr>
              <w:rFonts w:ascii="Open Sans Light" w:hAnsi="Open Sans Light" w:cs="Open Sans Light"/>
              <w:color w:val="410D6E"/>
              <w:sz w:val="16"/>
              <w:szCs w:val="16"/>
            </w:rPr>
            <w:t>Įmonės kodas  305340173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4CB8A282" w14:textId="60540593" w:rsidR="00CF56CA" w:rsidRPr="00C16749" w:rsidRDefault="00CF56CA" w:rsidP="00CF56CA">
          <w:pPr>
            <w:autoSpaceDE/>
            <w:autoSpaceDN/>
            <w:adjustRightInd/>
            <w:spacing w:before="200" w:after="120"/>
            <w:jc w:val="center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Kareivių g. 11B, 09</w:t>
          </w: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 xml:space="preserve">109 </w:t>
          </w: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>Vilnius, Lietuva</w:t>
          </w: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www.inbank.lt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623F3369" w14:textId="1266B697" w:rsidR="00CF56CA" w:rsidRPr="00C16749" w:rsidRDefault="00CF56CA" w:rsidP="00CF56CA">
          <w:pPr>
            <w:autoSpaceDE/>
            <w:autoSpaceDN/>
            <w:adjustRightInd/>
            <w:spacing w:before="200" w:after="120"/>
            <w:jc w:val="right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 xml:space="preserve">Tel. +370 </w:t>
          </w: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>700</w:t>
          </w: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 xml:space="preserve"> 70080</w:t>
          </w:r>
          <w:r w:rsidRPr="00C16749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El.p. info@inbank.lt</w:t>
          </w:r>
        </w:p>
      </w:tc>
    </w:tr>
  </w:tbl>
  <w:p w14:paraId="72788711" w14:textId="77777777" w:rsidR="00CF56CA" w:rsidRDefault="00CF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E8E2" w14:textId="77777777" w:rsidR="009547F3" w:rsidRDefault="009547F3" w:rsidP="00E15EC9">
      <w:r>
        <w:separator/>
      </w:r>
    </w:p>
  </w:footnote>
  <w:footnote w:type="continuationSeparator" w:id="0">
    <w:p w14:paraId="7B89B048" w14:textId="77777777" w:rsidR="009547F3" w:rsidRDefault="009547F3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Look w:val="04A0" w:firstRow="1" w:lastRow="0" w:firstColumn="1" w:lastColumn="0" w:noHBand="0" w:noVBand="1"/>
    </w:tblPr>
    <w:tblGrid>
      <w:gridCol w:w="2682"/>
      <w:gridCol w:w="3810"/>
      <w:gridCol w:w="3810"/>
    </w:tblGrid>
    <w:tr w:rsidR="00C16749" w:rsidRPr="00E64DED" w14:paraId="2EF2B2DF" w14:textId="77777777" w:rsidTr="005E5CFC">
      <w:trPr>
        <w:trHeight w:val="629"/>
      </w:trPr>
      <w:tc>
        <w:tcPr>
          <w:tcW w:w="2682" w:type="dxa"/>
          <w:shd w:val="clear" w:color="auto" w:fill="auto"/>
        </w:tcPr>
        <w:p w14:paraId="5F38394D" w14:textId="77777777" w:rsidR="00C16749" w:rsidRPr="00B72380" w:rsidRDefault="00C16749" w:rsidP="00C16749">
          <w:pPr>
            <w:pStyle w:val="BodyText"/>
            <w:ind w:left="-74"/>
            <w:jc w:val="left"/>
            <w:rPr>
              <w:rFonts w:asciiTheme="minorHAnsi" w:hAnsiTheme="minorHAnsi" w:cstheme="minorHAnsi"/>
              <w:bCs/>
              <w:sz w:val="20"/>
              <w:lang w:val="lt-LT"/>
            </w:rPr>
          </w:pPr>
          <w:bookmarkStart w:id="0" w:name="_Hlk106093405"/>
        </w:p>
        <w:p w14:paraId="0AFB2EB2" w14:textId="77777777" w:rsidR="00C16749" w:rsidRPr="00E0012A" w:rsidRDefault="00C16749" w:rsidP="00C16749">
          <w:pPr>
            <w:pStyle w:val="BodyText"/>
            <w:jc w:val="left"/>
            <w:rPr>
              <w:rFonts w:ascii="Open Sans Light" w:hAnsi="Open Sans Light" w:cs="Open Sans Light"/>
              <w:sz w:val="20"/>
              <w:lang w:val="lt-LT"/>
            </w:rPr>
          </w:pPr>
        </w:p>
      </w:tc>
      <w:tc>
        <w:tcPr>
          <w:tcW w:w="3810" w:type="dxa"/>
          <w:shd w:val="clear" w:color="auto" w:fill="auto"/>
        </w:tcPr>
        <w:p w14:paraId="613B0F78" w14:textId="77777777" w:rsidR="00C16749" w:rsidRPr="00E64DED" w:rsidRDefault="00C16749" w:rsidP="00C16749">
          <w:pPr>
            <w:pStyle w:val="BodyText"/>
            <w:jc w:val="right"/>
            <w:rPr>
              <w:b/>
              <w:sz w:val="20"/>
              <w:lang w:val="lt-LT"/>
            </w:rPr>
          </w:pPr>
        </w:p>
      </w:tc>
      <w:tc>
        <w:tcPr>
          <w:tcW w:w="3810" w:type="dxa"/>
        </w:tcPr>
        <w:p w14:paraId="31CD6043" w14:textId="77777777" w:rsidR="00C16749" w:rsidRPr="00E64DED" w:rsidRDefault="00C16749" w:rsidP="00C16749">
          <w:pPr>
            <w:pStyle w:val="BodyText"/>
            <w:jc w:val="right"/>
            <w:rPr>
              <w:b/>
              <w:sz w:val="20"/>
              <w:lang w:val="lt-LT"/>
            </w:rPr>
          </w:pPr>
          <w:r w:rsidRPr="001C4DA8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2FC4E842" wp14:editId="300EFE40">
                <wp:simplePos x="0" y="0"/>
                <wp:positionH relativeFrom="column">
                  <wp:posOffset>1001831</wp:posOffset>
                </wp:positionH>
                <wp:positionV relativeFrom="paragraph">
                  <wp:posOffset>341</wp:posOffset>
                </wp:positionV>
                <wp:extent cx="1347470" cy="521970"/>
                <wp:effectExtent l="0" t="0" r="5080" b="0"/>
                <wp:wrapThrough wrapText="bothSides">
                  <wp:wrapPolygon edited="0">
                    <wp:start x="3359" y="0"/>
                    <wp:lineTo x="1832" y="3153"/>
                    <wp:lineTo x="611" y="8672"/>
                    <wp:lineTo x="916" y="14190"/>
                    <wp:lineTo x="3054" y="19708"/>
                    <wp:lineTo x="3664" y="20496"/>
                    <wp:lineTo x="6107" y="20496"/>
                    <wp:lineTo x="7329" y="19708"/>
                    <wp:lineTo x="20765" y="14978"/>
                    <wp:lineTo x="21376" y="7095"/>
                    <wp:lineTo x="17712" y="3942"/>
                    <wp:lineTo x="6413" y="0"/>
                    <wp:lineTo x="3359" y="0"/>
                  </wp:wrapPolygon>
                </wp:wrapThrough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bank_purp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3F1BCD1B" w14:textId="1BD5EF44" w:rsidR="00D07241" w:rsidRPr="00C16749" w:rsidRDefault="00D07241" w:rsidP="00E15EC9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81"/>
    <w:multiLevelType w:val="hybridMultilevel"/>
    <w:tmpl w:val="37865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1C6"/>
    <w:multiLevelType w:val="hybridMultilevel"/>
    <w:tmpl w:val="70469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435"/>
    <w:multiLevelType w:val="multilevel"/>
    <w:tmpl w:val="FCF4D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681AFB"/>
    <w:multiLevelType w:val="hybridMultilevel"/>
    <w:tmpl w:val="0016996A"/>
    <w:lvl w:ilvl="0" w:tplc="C22C8D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B9E"/>
    <w:multiLevelType w:val="hybridMultilevel"/>
    <w:tmpl w:val="402E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6B8E"/>
    <w:multiLevelType w:val="hybridMultilevel"/>
    <w:tmpl w:val="92F0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94358"/>
    <w:multiLevelType w:val="hybridMultilevel"/>
    <w:tmpl w:val="759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16215"/>
    <w:multiLevelType w:val="hybridMultilevel"/>
    <w:tmpl w:val="15CA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A45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5143058">
    <w:abstractNumId w:val="5"/>
  </w:num>
  <w:num w:numId="2" w16cid:durableId="587153626">
    <w:abstractNumId w:val="6"/>
  </w:num>
  <w:num w:numId="3" w16cid:durableId="718017079">
    <w:abstractNumId w:val="13"/>
  </w:num>
  <w:num w:numId="4" w16cid:durableId="1205409101">
    <w:abstractNumId w:val="15"/>
  </w:num>
  <w:num w:numId="5" w16cid:durableId="2126805948">
    <w:abstractNumId w:val="12"/>
  </w:num>
  <w:num w:numId="6" w16cid:durableId="964626792">
    <w:abstractNumId w:val="1"/>
  </w:num>
  <w:num w:numId="7" w16cid:durableId="722679720">
    <w:abstractNumId w:val="8"/>
  </w:num>
  <w:num w:numId="8" w16cid:durableId="138309361">
    <w:abstractNumId w:val="9"/>
  </w:num>
  <w:num w:numId="9" w16cid:durableId="881134348">
    <w:abstractNumId w:val="4"/>
  </w:num>
  <w:num w:numId="10" w16cid:durableId="1753090243">
    <w:abstractNumId w:val="11"/>
  </w:num>
  <w:num w:numId="11" w16cid:durableId="1256085750">
    <w:abstractNumId w:val="0"/>
  </w:num>
  <w:num w:numId="12" w16cid:durableId="1595898421">
    <w:abstractNumId w:val="14"/>
  </w:num>
  <w:num w:numId="13" w16cid:durableId="644506557">
    <w:abstractNumId w:val="10"/>
  </w:num>
  <w:num w:numId="14" w16cid:durableId="1898738950">
    <w:abstractNumId w:val="2"/>
  </w:num>
  <w:num w:numId="15" w16cid:durableId="826898644">
    <w:abstractNumId w:val="7"/>
  </w:num>
  <w:num w:numId="16" w16cid:durableId="1123187050">
    <w:abstractNumId w:val="3"/>
  </w:num>
  <w:num w:numId="17" w16cid:durableId="2052027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0573A"/>
    <w:rsid w:val="000319B1"/>
    <w:rsid w:val="000423AF"/>
    <w:rsid w:val="000500D2"/>
    <w:rsid w:val="00052F3E"/>
    <w:rsid w:val="00055CC3"/>
    <w:rsid w:val="0006415D"/>
    <w:rsid w:val="0006430A"/>
    <w:rsid w:val="00084EB3"/>
    <w:rsid w:val="0008796F"/>
    <w:rsid w:val="0009786A"/>
    <w:rsid w:val="000A2A46"/>
    <w:rsid w:val="000B6759"/>
    <w:rsid w:val="000B7A54"/>
    <w:rsid w:val="000D0C01"/>
    <w:rsid w:val="000E7B08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91D1A"/>
    <w:rsid w:val="001A1DA2"/>
    <w:rsid w:val="001B0B23"/>
    <w:rsid w:val="001B16F8"/>
    <w:rsid w:val="00215B22"/>
    <w:rsid w:val="00227468"/>
    <w:rsid w:val="00274D63"/>
    <w:rsid w:val="002A27E3"/>
    <w:rsid w:val="002B05AC"/>
    <w:rsid w:val="002C5E45"/>
    <w:rsid w:val="002F7964"/>
    <w:rsid w:val="00302AA0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E6B6D"/>
    <w:rsid w:val="003F31B0"/>
    <w:rsid w:val="003F41F5"/>
    <w:rsid w:val="00437A69"/>
    <w:rsid w:val="0044296A"/>
    <w:rsid w:val="00446191"/>
    <w:rsid w:val="00467065"/>
    <w:rsid w:val="00476681"/>
    <w:rsid w:val="004772F2"/>
    <w:rsid w:val="0048267B"/>
    <w:rsid w:val="00485E8E"/>
    <w:rsid w:val="004D3B8D"/>
    <w:rsid w:val="00515F6D"/>
    <w:rsid w:val="005276CD"/>
    <w:rsid w:val="00527C47"/>
    <w:rsid w:val="0053044B"/>
    <w:rsid w:val="0053370F"/>
    <w:rsid w:val="00552D85"/>
    <w:rsid w:val="00571AE8"/>
    <w:rsid w:val="005864DD"/>
    <w:rsid w:val="005B4FCF"/>
    <w:rsid w:val="005E2B9F"/>
    <w:rsid w:val="005F6BEB"/>
    <w:rsid w:val="005F6D3C"/>
    <w:rsid w:val="006009A4"/>
    <w:rsid w:val="00625F39"/>
    <w:rsid w:val="00635DA4"/>
    <w:rsid w:val="00652BC0"/>
    <w:rsid w:val="006545C4"/>
    <w:rsid w:val="00667A47"/>
    <w:rsid w:val="00685DB3"/>
    <w:rsid w:val="00686EF8"/>
    <w:rsid w:val="00697554"/>
    <w:rsid w:val="006B10FD"/>
    <w:rsid w:val="006B32D3"/>
    <w:rsid w:val="00703C10"/>
    <w:rsid w:val="0070468B"/>
    <w:rsid w:val="00705178"/>
    <w:rsid w:val="00707D3A"/>
    <w:rsid w:val="007211F4"/>
    <w:rsid w:val="00741C6A"/>
    <w:rsid w:val="007443B1"/>
    <w:rsid w:val="00747304"/>
    <w:rsid w:val="0075120F"/>
    <w:rsid w:val="00754867"/>
    <w:rsid w:val="00756D0E"/>
    <w:rsid w:val="00763912"/>
    <w:rsid w:val="007811D7"/>
    <w:rsid w:val="0078471E"/>
    <w:rsid w:val="007B2FAF"/>
    <w:rsid w:val="007C0623"/>
    <w:rsid w:val="007D4515"/>
    <w:rsid w:val="00811CC9"/>
    <w:rsid w:val="00811DCA"/>
    <w:rsid w:val="00840FA1"/>
    <w:rsid w:val="0084487B"/>
    <w:rsid w:val="00854212"/>
    <w:rsid w:val="00861140"/>
    <w:rsid w:val="00872B1D"/>
    <w:rsid w:val="008766A9"/>
    <w:rsid w:val="008B3C09"/>
    <w:rsid w:val="008B6618"/>
    <w:rsid w:val="008C2DE3"/>
    <w:rsid w:val="008E3F20"/>
    <w:rsid w:val="008F1898"/>
    <w:rsid w:val="00901282"/>
    <w:rsid w:val="0091088A"/>
    <w:rsid w:val="00924952"/>
    <w:rsid w:val="0094416D"/>
    <w:rsid w:val="009547F3"/>
    <w:rsid w:val="00965B05"/>
    <w:rsid w:val="00970F62"/>
    <w:rsid w:val="009B367F"/>
    <w:rsid w:val="009D30F0"/>
    <w:rsid w:val="009D3C7C"/>
    <w:rsid w:val="009E296C"/>
    <w:rsid w:val="00A1657E"/>
    <w:rsid w:val="00A24314"/>
    <w:rsid w:val="00A813EA"/>
    <w:rsid w:val="00A91525"/>
    <w:rsid w:val="00A95FDE"/>
    <w:rsid w:val="00AA369C"/>
    <w:rsid w:val="00AC4031"/>
    <w:rsid w:val="00AC5084"/>
    <w:rsid w:val="00AD2C0D"/>
    <w:rsid w:val="00AE3086"/>
    <w:rsid w:val="00B067FB"/>
    <w:rsid w:val="00B21616"/>
    <w:rsid w:val="00B23E07"/>
    <w:rsid w:val="00B23E37"/>
    <w:rsid w:val="00B700EA"/>
    <w:rsid w:val="00B94665"/>
    <w:rsid w:val="00BE1BD2"/>
    <w:rsid w:val="00BF7F8F"/>
    <w:rsid w:val="00C0763D"/>
    <w:rsid w:val="00C16437"/>
    <w:rsid w:val="00C16749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61DF"/>
    <w:rsid w:val="00CE69D8"/>
    <w:rsid w:val="00CF0323"/>
    <w:rsid w:val="00CF56CA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81585"/>
    <w:rsid w:val="00D9249E"/>
    <w:rsid w:val="00DE32F5"/>
    <w:rsid w:val="00E02C86"/>
    <w:rsid w:val="00E03311"/>
    <w:rsid w:val="00E05859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1A4B"/>
    <w:rsid w:val="00F02645"/>
    <w:rsid w:val="00F302C2"/>
    <w:rsid w:val="00F31BC0"/>
    <w:rsid w:val="00F510BC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63"/>
    <w:pPr>
      <w:keepNext/>
      <w:keepLines/>
      <w:autoSpaceDE/>
      <w:autoSpaceDN/>
      <w:adjustRightInd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6C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D63"/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paragraph" w:styleId="BodyText">
    <w:name w:val="Body Text"/>
    <w:basedOn w:val="Normal"/>
    <w:link w:val="BodyTextChar"/>
    <w:uiPriority w:val="1"/>
    <w:qFormat/>
    <w:rsid w:val="00C16749"/>
    <w:pPr>
      <w:autoSpaceDE/>
      <w:autoSpaceDN/>
      <w:adjustRightInd/>
      <w:ind w:left="506" w:hanging="397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749"/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3754-5BA1-49E1-9C32-A08E3B19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Kamile Dijokaite</cp:lastModifiedBy>
  <cp:revision>57</cp:revision>
  <cp:lastPrinted>2016-06-23T12:23:00Z</cp:lastPrinted>
  <dcterms:created xsi:type="dcterms:W3CDTF">2016-10-21T07:33:00Z</dcterms:created>
  <dcterms:modified xsi:type="dcterms:W3CDTF">2022-07-12T12:13:00Z</dcterms:modified>
</cp:coreProperties>
</file>